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60" w:rsidRPr="00845ED5" w:rsidRDefault="00222860" w:rsidP="00845ED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45ED5">
        <w:rPr>
          <w:rFonts w:ascii="Times New Roman" w:hAnsi="Times New Roman" w:cs="Times New Roman"/>
          <w:b/>
          <w:i/>
          <w:sz w:val="36"/>
          <w:szCs w:val="36"/>
        </w:rPr>
        <w:t>2001-02</w:t>
      </w:r>
    </w:p>
    <w:p w:rsidR="00222860" w:rsidRPr="00845ED5" w:rsidRDefault="00222860" w:rsidP="00845ED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845ED5">
        <w:rPr>
          <w:rFonts w:ascii="Times New Roman" w:hAnsi="Times New Roman" w:cs="Times New Roman"/>
          <w:b/>
          <w:i/>
          <w:sz w:val="36"/>
          <w:szCs w:val="36"/>
        </w:rPr>
        <w:t>Strategic Planning Focus Issues</w:t>
      </w:r>
    </w:p>
    <w:p w:rsidR="00845ED5" w:rsidRPr="00845ED5" w:rsidRDefault="00845ED5" w:rsidP="00845ED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45ED5" w:rsidRPr="00845ED5" w:rsidRDefault="00845ED5" w:rsidP="00845E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45ED5">
        <w:rPr>
          <w:rFonts w:ascii="Times New Roman" w:hAnsi="Times New Roman" w:cs="Times New Roman"/>
          <w:sz w:val="32"/>
          <w:szCs w:val="32"/>
        </w:rPr>
        <w:t>Develop better communication among school, parents and community.</w:t>
      </w:r>
    </w:p>
    <w:p w:rsidR="00845ED5" w:rsidRPr="00845ED5" w:rsidRDefault="00845ED5" w:rsidP="00845E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45ED5">
        <w:rPr>
          <w:rFonts w:ascii="Times New Roman" w:hAnsi="Times New Roman" w:cs="Times New Roman"/>
          <w:sz w:val="32"/>
          <w:szCs w:val="32"/>
        </w:rPr>
        <w:t>Establish “quality education” as a #1 community commitment.</w:t>
      </w:r>
    </w:p>
    <w:p w:rsidR="00845ED5" w:rsidRPr="00845ED5" w:rsidRDefault="00845ED5" w:rsidP="00845E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45ED5">
        <w:rPr>
          <w:rFonts w:ascii="Times New Roman" w:hAnsi="Times New Roman" w:cs="Times New Roman"/>
          <w:sz w:val="32"/>
          <w:szCs w:val="32"/>
        </w:rPr>
        <w:t>Increase the commitment of time and money to develop quality and capacity through staff development initiatives.</w:t>
      </w:r>
    </w:p>
    <w:p w:rsidR="00845ED5" w:rsidRPr="00845ED5" w:rsidRDefault="00845ED5" w:rsidP="00845E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45ED5">
        <w:rPr>
          <w:rFonts w:ascii="Times New Roman" w:hAnsi="Times New Roman" w:cs="Times New Roman"/>
          <w:sz w:val="32"/>
          <w:szCs w:val="32"/>
        </w:rPr>
        <w:t>Develop a process to ensure that the community retains its most competent board members, district administrative staff, building administrators, teachers, coaches and support staff.</w:t>
      </w:r>
    </w:p>
    <w:p w:rsidR="00845ED5" w:rsidRPr="00845ED5" w:rsidRDefault="00845ED5" w:rsidP="00845E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45ED5">
        <w:rPr>
          <w:rFonts w:ascii="Times New Roman" w:hAnsi="Times New Roman" w:cs="Times New Roman"/>
          <w:sz w:val="32"/>
          <w:szCs w:val="32"/>
        </w:rPr>
        <w:t>Develop and infrastructure to create comprehensive curricula to include:  integration, student choice, basic reading, writing, and mathematics skills, critical thinking skills and assessment methods that include alternatives to grades.</w:t>
      </w:r>
    </w:p>
    <w:p w:rsidR="00845ED5" w:rsidRPr="00845ED5" w:rsidRDefault="00845ED5" w:rsidP="00845E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45ED5">
        <w:rPr>
          <w:rFonts w:ascii="Times New Roman" w:hAnsi="Times New Roman" w:cs="Times New Roman"/>
          <w:sz w:val="32"/>
          <w:szCs w:val="32"/>
        </w:rPr>
        <w:t>Develop opportunities for students to practice, express and participate in democratic school governance process and, as a result, effect change.</w:t>
      </w:r>
    </w:p>
    <w:sectPr w:rsidR="00845ED5" w:rsidRPr="00845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7E36"/>
    <w:multiLevelType w:val="hybridMultilevel"/>
    <w:tmpl w:val="3F7A9F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60"/>
    <w:rsid w:val="00222860"/>
    <w:rsid w:val="0084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Kolden</dc:creator>
  <cp:lastModifiedBy>Steven Kolden</cp:lastModifiedBy>
  <cp:revision>2</cp:revision>
  <dcterms:created xsi:type="dcterms:W3CDTF">2014-01-06T20:02:00Z</dcterms:created>
  <dcterms:modified xsi:type="dcterms:W3CDTF">2014-01-06T20:19:00Z</dcterms:modified>
</cp:coreProperties>
</file>